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0926C3" w14:textId="77777777" w:rsidR="000F029E" w:rsidRDefault="000F029E" w:rsidP="000F029E">
      <w:pPr>
        <w:spacing w:line="480" w:lineRule="auto"/>
        <w:jc w:val="center"/>
        <w:rPr>
          <w:rFonts w:ascii="Times New Roman" w:hAnsi="Times New Roman" w:cs="Times New Roman"/>
          <w:sz w:val="24"/>
          <w:szCs w:val="24"/>
          <w:lang w:val="en-US"/>
        </w:rPr>
      </w:pPr>
    </w:p>
    <w:p w14:paraId="502FD631" w14:textId="77777777" w:rsidR="000F029E" w:rsidRDefault="000F029E" w:rsidP="000F029E">
      <w:pPr>
        <w:spacing w:line="480" w:lineRule="auto"/>
        <w:jc w:val="center"/>
        <w:rPr>
          <w:rFonts w:ascii="Times New Roman" w:hAnsi="Times New Roman" w:cs="Times New Roman"/>
          <w:sz w:val="24"/>
          <w:szCs w:val="24"/>
          <w:lang w:val="en-US"/>
        </w:rPr>
      </w:pPr>
    </w:p>
    <w:p w14:paraId="614B5861" w14:textId="77777777" w:rsidR="000F029E" w:rsidRDefault="000F029E" w:rsidP="000F029E">
      <w:pPr>
        <w:spacing w:line="480" w:lineRule="auto"/>
        <w:jc w:val="center"/>
        <w:rPr>
          <w:rFonts w:ascii="Times New Roman" w:hAnsi="Times New Roman" w:cs="Times New Roman"/>
          <w:sz w:val="24"/>
          <w:szCs w:val="24"/>
          <w:lang w:val="en-US"/>
        </w:rPr>
      </w:pPr>
    </w:p>
    <w:p w14:paraId="3161B99A" w14:textId="77777777" w:rsidR="000F029E" w:rsidRDefault="000F029E" w:rsidP="000F029E">
      <w:pPr>
        <w:spacing w:line="480" w:lineRule="auto"/>
        <w:jc w:val="center"/>
        <w:rPr>
          <w:rFonts w:ascii="Times New Roman" w:hAnsi="Times New Roman" w:cs="Times New Roman"/>
          <w:sz w:val="24"/>
          <w:szCs w:val="24"/>
          <w:lang w:val="en-US"/>
        </w:rPr>
      </w:pPr>
    </w:p>
    <w:p w14:paraId="3D1FFCED" w14:textId="77777777" w:rsidR="000F029E" w:rsidRDefault="000F029E" w:rsidP="000F029E">
      <w:pPr>
        <w:spacing w:line="480" w:lineRule="auto"/>
        <w:jc w:val="center"/>
        <w:rPr>
          <w:rFonts w:ascii="Times New Roman" w:hAnsi="Times New Roman" w:cs="Times New Roman"/>
          <w:sz w:val="24"/>
          <w:szCs w:val="24"/>
          <w:lang w:val="en-US"/>
        </w:rPr>
      </w:pPr>
    </w:p>
    <w:p w14:paraId="358A538E" w14:textId="0D1A1839" w:rsidR="00F05945" w:rsidRDefault="00F05945" w:rsidP="000F029E">
      <w:pPr>
        <w:spacing w:line="480" w:lineRule="auto"/>
        <w:jc w:val="center"/>
        <w:rPr>
          <w:rFonts w:ascii="Times New Roman" w:hAnsi="Times New Roman" w:cs="Times New Roman"/>
          <w:sz w:val="24"/>
          <w:szCs w:val="24"/>
          <w:lang w:val="en-US"/>
        </w:rPr>
      </w:pPr>
      <w:r w:rsidRPr="00F05945">
        <w:rPr>
          <w:rFonts w:ascii="Times New Roman" w:hAnsi="Times New Roman" w:cs="Times New Roman"/>
          <w:sz w:val="24"/>
          <w:szCs w:val="24"/>
          <w:lang w:val="en-US"/>
        </w:rPr>
        <w:t xml:space="preserve">Differences in </w:t>
      </w:r>
      <w:r w:rsidRPr="00F05945">
        <w:rPr>
          <w:rFonts w:ascii="Times New Roman" w:hAnsi="Times New Roman" w:cs="Times New Roman"/>
          <w:sz w:val="24"/>
          <w:szCs w:val="24"/>
          <w:lang w:val="en-US"/>
        </w:rPr>
        <w:t>Placing Importance on Areas of SWOT Analysis</w:t>
      </w:r>
    </w:p>
    <w:p w14:paraId="14940B39" w14:textId="6D3236AB" w:rsidR="00DE7802" w:rsidRDefault="00DE7802" w:rsidP="000F029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3A683855" w14:textId="02E4D094" w:rsidR="00DE7802" w:rsidRDefault="00DE7802" w:rsidP="000F029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3C8AAB57" w14:textId="77777777" w:rsidR="000F029E" w:rsidRDefault="000F029E" w:rsidP="000F029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F226EEC" w14:textId="3BAED0BD" w:rsidR="00DE7802" w:rsidRDefault="00DE7802" w:rsidP="000F029E">
      <w:pPr>
        <w:spacing w:line="480" w:lineRule="auto"/>
        <w:jc w:val="center"/>
        <w:rPr>
          <w:rFonts w:ascii="Times New Roman" w:hAnsi="Times New Roman" w:cs="Times New Roman"/>
          <w:sz w:val="24"/>
          <w:szCs w:val="24"/>
          <w:lang w:val="en-US"/>
        </w:rPr>
      </w:pPr>
      <w:r w:rsidRPr="00DE7802">
        <w:rPr>
          <w:rFonts w:ascii="Times New Roman" w:hAnsi="Times New Roman" w:cs="Times New Roman"/>
          <w:sz w:val="24"/>
          <w:szCs w:val="24"/>
          <w:lang w:val="en-US"/>
        </w:rPr>
        <w:lastRenderedPageBreak/>
        <w:t xml:space="preserve">Differences in </w:t>
      </w:r>
      <w:r w:rsidRPr="00F05945">
        <w:rPr>
          <w:rFonts w:ascii="Times New Roman" w:hAnsi="Times New Roman" w:cs="Times New Roman"/>
          <w:sz w:val="24"/>
          <w:szCs w:val="24"/>
          <w:lang w:val="en-US"/>
        </w:rPr>
        <w:t>Placing Importance on Areas of SWOT Analysis</w:t>
      </w:r>
    </w:p>
    <w:p w14:paraId="5F9E6CCB" w14:textId="28AED3E1" w:rsidR="00F05945" w:rsidRDefault="00F05945" w:rsidP="000F029E">
      <w:pPr>
        <w:spacing w:line="480" w:lineRule="auto"/>
        <w:ind w:firstLine="720"/>
        <w:rPr>
          <w:rFonts w:ascii="Times New Roman" w:hAnsi="Times New Roman" w:cs="Times New Roman"/>
          <w:sz w:val="24"/>
          <w:szCs w:val="24"/>
          <w:lang w:val="en-US"/>
        </w:rPr>
      </w:pPr>
      <w:r w:rsidRPr="00F05945">
        <w:rPr>
          <w:rFonts w:ascii="Times New Roman" w:hAnsi="Times New Roman" w:cs="Times New Roman"/>
          <w:sz w:val="24"/>
          <w:szCs w:val="24"/>
          <w:lang w:val="en-US"/>
        </w:rPr>
        <w:t>A SWOT analysis refers to a detailed description of the company’s strengths, weaknesses, opportunities and threats, as a tool used for strategic planning and strategic management in organizations (Gürel &amp; Tat). Nunn and Maguire (2010) explain the process as part of an effective business plan that would not only help the investors determine if they should invest in the company but also gives the entrepreneur a good understanding of the state of the business venture at the time. They further add descriptions of the four components of a SWOT analysis: the strengths include the important things that you do well, weaknesses include an objective admission of the areas that need improvement, opportunities include the areas in the market that are yet to be taken advantage of, and threats entail what could go wrong with the business plan to hinder success.</w:t>
      </w:r>
    </w:p>
    <w:p w14:paraId="52632BAA" w14:textId="40BD9C62" w:rsidR="000F029E" w:rsidRDefault="00F05945" w:rsidP="008A3746">
      <w:pPr>
        <w:spacing w:line="480" w:lineRule="auto"/>
        <w:ind w:firstLine="720"/>
        <w:rPr>
          <w:rFonts w:ascii="Times New Roman" w:hAnsi="Times New Roman" w:cs="Times New Roman"/>
          <w:bCs/>
          <w:sz w:val="24"/>
          <w:szCs w:val="24"/>
          <w:lang w:val="en-US"/>
        </w:rPr>
      </w:pPr>
      <w:r w:rsidRPr="00F05945">
        <w:rPr>
          <w:rFonts w:ascii="Times New Roman" w:hAnsi="Times New Roman" w:cs="Times New Roman"/>
          <w:sz w:val="24"/>
          <w:szCs w:val="24"/>
          <w:lang w:val="en-US"/>
        </w:rPr>
        <w:t xml:space="preserve">In my opinion, different organizations prioritize different parts of the SWOT analysis depending on the market they are in and the state of the business at the time of the analysis. I also think that for a company to determine where it should place most emphasis on, it should consider the aspect that would have the biggest impact in the shortest amount of time. For instance, an organization that lacks a sustainable positive organizational culture would perhaps see the most instantaneous benefit by focusing on parts of the SWOT analysis that affect the internal environment of the organization, specifically its weaknesses and strengths. </w:t>
      </w:r>
      <w:r w:rsidR="00C827E5">
        <w:rPr>
          <w:rFonts w:ascii="Times New Roman" w:hAnsi="Times New Roman" w:cs="Times New Roman"/>
          <w:sz w:val="24"/>
          <w:szCs w:val="24"/>
          <w:lang w:val="en-US"/>
        </w:rPr>
        <w:t xml:space="preserve">In a real life situation, </w:t>
      </w:r>
      <w:r w:rsidRPr="00F05945">
        <w:rPr>
          <w:rFonts w:ascii="Times New Roman" w:hAnsi="Times New Roman" w:cs="Times New Roman"/>
          <w:sz w:val="24"/>
          <w:szCs w:val="24"/>
          <w:lang w:val="en-US"/>
        </w:rPr>
        <w:t>If a company in the food industry, for instance</w:t>
      </w:r>
      <w:r w:rsidR="00C827E5">
        <w:rPr>
          <w:rFonts w:ascii="Times New Roman" w:hAnsi="Times New Roman" w:cs="Times New Roman"/>
          <w:sz w:val="24"/>
          <w:szCs w:val="24"/>
          <w:lang w:val="en-US"/>
        </w:rPr>
        <w:t>,</w:t>
      </w:r>
      <w:r w:rsidRPr="00F05945">
        <w:rPr>
          <w:rFonts w:ascii="Times New Roman" w:hAnsi="Times New Roman" w:cs="Times New Roman"/>
          <w:sz w:val="24"/>
          <w:szCs w:val="24"/>
          <w:lang w:val="en-US"/>
        </w:rPr>
        <w:t xml:space="preserve"> McDonald’s, receives negative customer reviews regarding their quality of service, it would focus more on the weaknesses to determine the areas they can improve on, and maybe its strengths to find ways to enhance what they are good at. In this instance, an analysis of the threats from other companies would not provide the solution for what caused the decline in their quality of service.</w:t>
      </w:r>
      <w:r w:rsidR="000F029E">
        <w:rPr>
          <w:rFonts w:ascii="Times New Roman" w:hAnsi="Times New Roman" w:cs="Times New Roman"/>
          <w:bCs/>
          <w:sz w:val="24"/>
          <w:szCs w:val="24"/>
          <w:lang w:val="en-US"/>
        </w:rPr>
        <w:br w:type="page"/>
      </w:r>
    </w:p>
    <w:p w14:paraId="1727C5A5" w14:textId="4A705469" w:rsidR="00F05945" w:rsidRDefault="00F05945" w:rsidP="000F029E">
      <w:pPr>
        <w:spacing w:line="480" w:lineRule="auto"/>
        <w:jc w:val="center"/>
        <w:rPr>
          <w:rFonts w:ascii="Times New Roman" w:hAnsi="Times New Roman" w:cs="Times New Roman"/>
          <w:bCs/>
          <w:sz w:val="24"/>
          <w:szCs w:val="24"/>
          <w:lang w:val="en-US"/>
        </w:rPr>
      </w:pPr>
      <w:r w:rsidRPr="00F05945">
        <w:rPr>
          <w:rFonts w:ascii="Times New Roman" w:hAnsi="Times New Roman" w:cs="Times New Roman"/>
          <w:bCs/>
          <w:sz w:val="24"/>
          <w:szCs w:val="24"/>
          <w:lang w:val="en-US"/>
        </w:rPr>
        <w:lastRenderedPageBreak/>
        <w:t>References</w:t>
      </w:r>
    </w:p>
    <w:p w14:paraId="0347C06A" w14:textId="77777777" w:rsidR="00DE7802" w:rsidRDefault="00DE7802" w:rsidP="000F029E">
      <w:pPr>
        <w:spacing w:line="480" w:lineRule="auto"/>
        <w:ind w:left="720" w:hanging="720"/>
        <w:rPr>
          <w:rFonts w:ascii="Times New Roman" w:hAnsi="Times New Roman" w:cs="Times New Roman"/>
          <w:sz w:val="24"/>
          <w:szCs w:val="24"/>
          <w:lang w:val="en-US"/>
        </w:rPr>
      </w:pPr>
      <w:r w:rsidRPr="00F05945">
        <w:rPr>
          <w:rFonts w:ascii="Times New Roman" w:hAnsi="Times New Roman" w:cs="Times New Roman"/>
          <w:sz w:val="24"/>
          <w:szCs w:val="24"/>
          <w:lang w:val="en-US"/>
        </w:rPr>
        <w:t>Gürel, E., &amp; Tat, M. (2017). SWOT analysis: a theoretical review. </w:t>
      </w:r>
      <w:r w:rsidRPr="00F05945">
        <w:rPr>
          <w:rFonts w:ascii="Times New Roman" w:hAnsi="Times New Roman" w:cs="Times New Roman"/>
          <w:i/>
          <w:iCs/>
          <w:sz w:val="24"/>
          <w:szCs w:val="24"/>
          <w:lang w:val="en-US"/>
        </w:rPr>
        <w:t>Journal of International Social Research</w:t>
      </w:r>
      <w:r w:rsidRPr="00F05945">
        <w:rPr>
          <w:rFonts w:ascii="Times New Roman" w:hAnsi="Times New Roman" w:cs="Times New Roman"/>
          <w:sz w:val="24"/>
          <w:szCs w:val="24"/>
          <w:lang w:val="en-US"/>
        </w:rPr>
        <w:t>, </w:t>
      </w:r>
      <w:r w:rsidRPr="00F05945">
        <w:rPr>
          <w:rFonts w:ascii="Times New Roman" w:hAnsi="Times New Roman" w:cs="Times New Roman"/>
          <w:i/>
          <w:iCs/>
          <w:sz w:val="24"/>
          <w:szCs w:val="24"/>
          <w:lang w:val="en-US"/>
        </w:rPr>
        <w:t>10</w:t>
      </w:r>
      <w:r w:rsidRPr="00F05945">
        <w:rPr>
          <w:rFonts w:ascii="Times New Roman" w:hAnsi="Times New Roman" w:cs="Times New Roman"/>
          <w:sz w:val="24"/>
          <w:szCs w:val="24"/>
          <w:lang w:val="en-US"/>
        </w:rPr>
        <w:t>(51).</w:t>
      </w:r>
    </w:p>
    <w:p w14:paraId="72AD5DEC" w14:textId="77777777" w:rsidR="00DE7802" w:rsidRPr="00F05945" w:rsidRDefault="00DE7802" w:rsidP="000F029E">
      <w:pPr>
        <w:spacing w:line="480" w:lineRule="auto"/>
        <w:ind w:left="720" w:hanging="720"/>
        <w:rPr>
          <w:rFonts w:ascii="Times New Roman" w:hAnsi="Times New Roman" w:cs="Times New Roman"/>
          <w:sz w:val="24"/>
          <w:szCs w:val="24"/>
          <w:lang w:val="en-US"/>
        </w:rPr>
      </w:pPr>
      <w:r w:rsidRPr="00F05945">
        <w:rPr>
          <w:rFonts w:ascii="Times New Roman" w:hAnsi="Times New Roman" w:cs="Times New Roman"/>
          <w:sz w:val="24"/>
          <w:szCs w:val="24"/>
          <w:lang w:val="en-US"/>
        </w:rPr>
        <w:t>Nunn, L. &amp; McGuire, B. (February 2010), The Importance of a good business plan. Journal of Business &amp; Economics Research, 8(2), pp. 95-105.</w:t>
      </w:r>
    </w:p>
    <w:sectPr w:rsidR="00DE7802" w:rsidRPr="00F05945" w:rsidSect="00F05945">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DB9383" w14:textId="77777777" w:rsidR="00596450" w:rsidRDefault="00596450" w:rsidP="00F05945">
      <w:pPr>
        <w:spacing w:after="0" w:line="240" w:lineRule="auto"/>
      </w:pPr>
      <w:r>
        <w:separator/>
      </w:r>
    </w:p>
  </w:endnote>
  <w:endnote w:type="continuationSeparator" w:id="0">
    <w:p w14:paraId="348BB46C" w14:textId="77777777" w:rsidR="00596450" w:rsidRDefault="00596450" w:rsidP="00F059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C03F73" w14:textId="77777777" w:rsidR="00596450" w:rsidRDefault="00596450" w:rsidP="00F05945">
      <w:pPr>
        <w:spacing w:after="0" w:line="240" w:lineRule="auto"/>
      </w:pPr>
      <w:r>
        <w:separator/>
      </w:r>
    </w:p>
  </w:footnote>
  <w:footnote w:type="continuationSeparator" w:id="0">
    <w:p w14:paraId="3343E087" w14:textId="77777777" w:rsidR="00596450" w:rsidRDefault="00596450" w:rsidP="00F059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335767109"/>
      <w:docPartObj>
        <w:docPartGallery w:val="Page Numbers (Top of Page)"/>
        <w:docPartUnique/>
      </w:docPartObj>
    </w:sdtPr>
    <w:sdtEndPr>
      <w:rPr>
        <w:noProof/>
      </w:rPr>
    </w:sdtEndPr>
    <w:sdtContent>
      <w:p w14:paraId="65F90061" w14:textId="7AB3317D" w:rsidR="00F05945" w:rsidRPr="00F05945" w:rsidRDefault="00F05945" w:rsidP="00F05945">
        <w:pPr>
          <w:pStyle w:val="Header"/>
          <w:jc w:val="right"/>
          <w:rPr>
            <w:rFonts w:ascii="Times New Roman" w:hAnsi="Times New Roman" w:cs="Times New Roman"/>
          </w:rPr>
        </w:pPr>
        <w:r w:rsidRPr="00F05945">
          <w:rPr>
            <w:rFonts w:ascii="Times New Roman" w:hAnsi="Times New Roman" w:cs="Times New Roman"/>
            <w:lang w:val="en-US"/>
          </w:rPr>
          <w:t>DIFFERENCES IN PLACING IMPORTANCE ON AREAS OF SWOT ANALYSIS</w:t>
        </w:r>
        <w:r>
          <w:rPr>
            <w:rFonts w:ascii="Times New Roman" w:hAnsi="Times New Roman" w:cs="Times New Roman"/>
          </w:rPr>
          <w:tab/>
        </w:r>
        <w:r w:rsidRPr="00F05945">
          <w:rPr>
            <w:rFonts w:ascii="Times New Roman" w:hAnsi="Times New Roman" w:cs="Times New Roman"/>
          </w:rPr>
          <w:fldChar w:fldCharType="begin"/>
        </w:r>
        <w:r w:rsidRPr="00F05945">
          <w:rPr>
            <w:rFonts w:ascii="Times New Roman" w:hAnsi="Times New Roman" w:cs="Times New Roman"/>
          </w:rPr>
          <w:instrText xml:space="preserve"> PAGE   \* MERGEFORMAT </w:instrText>
        </w:r>
        <w:r w:rsidRPr="00F05945">
          <w:rPr>
            <w:rFonts w:ascii="Times New Roman" w:hAnsi="Times New Roman" w:cs="Times New Roman"/>
          </w:rPr>
          <w:fldChar w:fldCharType="separate"/>
        </w:r>
        <w:r w:rsidRPr="00F05945">
          <w:rPr>
            <w:rFonts w:ascii="Times New Roman" w:hAnsi="Times New Roman" w:cs="Times New Roman"/>
            <w:noProof/>
          </w:rPr>
          <w:t>2</w:t>
        </w:r>
        <w:r w:rsidRPr="00F0594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1"/>
        <w:szCs w:val="21"/>
      </w:rPr>
      <w:id w:val="-1958856525"/>
      <w:docPartObj>
        <w:docPartGallery w:val="Page Numbers (Top of Page)"/>
        <w:docPartUnique/>
      </w:docPartObj>
    </w:sdtPr>
    <w:sdtEndPr>
      <w:rPr>
        <w:noProof/>
      </w:rPr>
    </w:sdtEndPr>
    <w:sdtContent>
      <w:p w14:paraId="27F37F93" w14:textId="728DC6D0" w:rsidR="00F05945" w:rsidRPr="00F05945" w:rsidRDefault="00F05945" w:rsidP="00F05945">
        <w:pPr>
          <w:pStyle w:val="Header"/>
          <w:jc w:val="right"/>
          <w:rPr>
            <w:rFonts w:ascii="Times New Roman" w:hAnsi="Times New Roman" w:cs="Times New Roman"/>
            <w:sz w:val="21"/>
            <w:szCs w:val="21"/>
          </w:rPr>
        </w:pPr>
        <w:r w:rsidRPr="00F05945">
          <w:rPr>
            <w:rFonts w:ascii="Times New Roman" w:hAnsi="Times New Roman" w:cs="Times New Roman"/>
            <w:sz w:val="21"/>
            <w:szCs w:val="21"/>
            <w:lang w:val="en-US"/>
          </w:rPr>
          <w:t>Running head: DIFFERENCES IN PLACING IMPORTANCE ON AREAS OF SWOT ANALYSIS</w:t>
        </w:r>
        <w:r>
          <w:rPr>
            <w:rFonts w:ascii="Times New Roman" w:hAnsi="Times New Roman" w:cs="Times New Roman"/>
            <w:sz w:val="21"/>
            <w:szCs w:val="21"/>
          </w:rPr>
          <w:tab/>
        </w:r>
        <w:r w:rsidRPr="00F05945">
          <w:rPr>
            <w:rFonts w:ascii="Times New Roman" w:hAnsi="Times New Roman" w:cs="Times New Roman"/>
            <w:sz w:val="21"/>
            <w:szCs w:val="21"/>
          </w:rPr>
          <w:fldChar w:fldCharType="begin"/>
        </w:r>
        <w:r w:rsidRPr="00F05945">
          <w:rPr>
            <w:rFonts w:ascii="Times New Roman" w:hAnsi="Times New Roman" w:cs="Times New Roman"/>
            <w:sz w:val="21"/>
            <w:szCs w:val="21"/>
          </w:rPr>
          <w:instrText xml:space="preserve"> PAGE   \* MERGEFORMAT </w:instrText>
        </w:r>
        <w:r w:rsidRPr="00F05945">
          <w:rPr>
            <w:rFonts w:ascii="Times New Roman" w:hAnsi="Times New Roman" w:cs="Times New Roman"/>
            <w:sz w:val="21"/>
            <w:szCs w:val="21"/>
          </w:rPr>
          <w:fldChar w:fldCharType="separate"/>
        </w:r>
        <w:r w:rsidRPr="00F05945">
          <w:rPr>
            <w:rFonts w:ascii="Times New Roman" w:hAnsi="Times New Roman" w:cs="Times New Roman"/>
            <w:noProof/>
            <w:sz w:val="21"/>
            <w:szCs w:val="21"/>
          </w:rPr>
          <w:t>2</w:t>
        </w:r>
        <w:r w:rsidRPr="00F05945">
          <w:rPr>
            <w:rFonts w:ascii="Times New Roman" w:hAnsi="Times New Roman" w:cs="Times New Roman"/>
            <w:noProof/>
            <w:sz w:val="21"/>
            <w:szCs w:val="21"/>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1MDUyNbEwAAJDYyUdpeDU4uLM/DyQAsNaAJT79GcsAAAA"/>
  </w:docVars>
  <w:rsids>
    <w:rsidRoot w:val="00F05945"/>
    <w:rsid w:val="000F029E"/>
    <w:rsid w:val="00596450"/>
    <w:rsid w:val="008A3746"/>
    <w:rsid w:val="00AA6A1D"/>
    <w:rsid w:val="00C827E5"/>
    <w:rsid w:val="00D11884"/>
    <w:rsid w:val="00DE7802"/>
    <w:rsid w:val="00F0594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A0A2A"/>
  <w15:chartTrackingRefBased/>
  <w15:docId w15:val="{DFA733F7-2A06-4680-A5A2-967900F7F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59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5945"/>
  </w:style>
  <w:style w:type="paragraph" w:styleId="Footer">
    <w:name w:val="footer"/>
    <w:basedOn w:val="Normal"/>
    <w:link w:val="FooterChar"/>
    <w:uiPriority w:val="99"/>
    <w:unhideWhenUsed/>
    <w:rsid w:val="00F059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59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0AF0CB-EB9F-476F-9166-D5183D574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358</Words>
  <Characters>2047</Characters>
  <Application>Microsoft Office Word</Application>
  <DocSecurity>0</DocSecurity>
  <Lines>17</Lines>
  <Paragraphs>4</Paragraphs>
  <ScaleCrop>false</ScaleCrop>
  <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9</cp:revision>
  <dcterms:created xsi:type="dcterms:W3CDTF">2020-12-03T21:40:00Z</dcterms:created>
  <dcterms:modified xsi:type="dcterms:W3CDTF">2020-12-03T21:49:00Z</dcterms:modified>
</cp:coreProperties>
</file>